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6C" w:rsidRDefault="001F556C" w:rsidP="001F556C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 ОАО «ЯТЭК»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_______________А.В. Ильиных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</w:p>
    <w:p w:rsidR="00E42357" w:rsidRPr="001F556C" w:rsidRDefault="00E42357" w:rsidP="001F556C">
      <w:pPr>
        <w:ind w:left="720"/>
        <w:jc w:val="right"/>
        <w:rPr>
          <w:sz w:val="24"/>
          <w:szCs w:val="24"/>
        </w:rPr>
      </w:pPr>
    </w:p>
    <w:p w:rsidR="009B2201" w:rsidRPr="008F6319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E42357">
        <w:rPr>
          <w:b/>
          <w:sz w:val="24"/>
          <w:szCs w:val="24"/>
        </w:rPr>
        <w:t xml:space="preserve">поставку </w:t>
      </w:r>
      <w:r w:rsidR="008F6319">
        <w:rPr>
          <w:b/>
          <w:sz w:val="24"/>
          <w:szCs w:val="24"/>
        </w:rPr>
        <w:t xml:space="preserve">запасных частей к насосам </w:t>
      </w:r>
      <w:r w:rsidR="008F6319">
        <w:rPr>
          <w:b/>
          <w:sz w:val="24"/>
          <w:szCs w:val="24"/>
          <w:lang w:val="en-US"/>
        </w:rPr>
        <w:t>VP</w:t>
      </w:r>
      <w:r w:rsidR="008F6319" w:rsidRPr="008F6319">
        <w:rPr>
          <w:b/>
          <w:sz w:val="24"/>
          <w:szCs w:val="24"/>
        </w:rPr>
        <w:t>-</w:t>
      </w:r>
      <w:r w:rsidR="008F6319">
        <w:rPr>
          <w:b/>
          <w:sz w:val="24"/>
          <w:szCs w:val="24"/>
          <w:lang w:val="en-US"/>
        </w:rPr>
        <w:t>C</w:t>
      </w:r>
    </w:p>
    <w:p w:rsidR="009B2201" w:rsidRPr="00B13704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Предмет  договора: </w:t>
      </w:r>
      <w:r>
        <w:rPr>
          <w:sz w:val="22"/>
          <w:szCs w:val="22"/>
        </w:rPr>
        <w:t xml:space="preserve">Право заключения договора поставки </w:t>
      </w:r>
      <w:r w:rsidR="008F6319" w:rsidRPr="008F6319">
        <w:rPr>
          <w:sz w:val="22"/>
          <w:szCs w:val="22"/>
        </w:rPr>
        <w:t xml:space="preserve">запасных частей к насосам </w:t>
      </w:r>
      <w:r w:rsidR="008F6319" w:rsidRPr="008F6319">
        <w:rPr>
          <w:sz w:val="22"/>
          <w:szCs w:val="22"/>
          <w:lang w:val="en-US"/>
        </w:rPr>
        <w:t>VP</w:t>
      </w:r>
      <w:r w:rsidR="008F6319" w:rsidRPr="008F6319">
        <w:rPr>
          <w:sz w:val="22"/>
          <w:szCs w:val="22"/>
        </w:rPr>
        <w:t>-</w:t>
      </w:r>
      <w:r w:rsidR="008F6319" w:rsidRPr="008F6319">
        <w:rPr>
          <w:sz w:val="22"/>
          <w:szCs w:val="22"/>
          <w:lang w:val="en-US"/>
        </w:rPr>
        <w:t>C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8F6319" w:rsidP="006510EE">
      <w:pPr>
        <w:ind w:right="-77"/>
        <w:jc w:val="both"/>
        <w:rPr>
          <w:sz w:val="22"/>
          <w:szCs w:val="22"/>
        </w:rPr>
      </w:pPr>
      <w:r w:rsidRPr="008F6319">
        <w:rPr>
          <w:sz w:val="22"/>
          <w:szCs w:val="22"/>
        </w:rPr>
        <w:t>запасны</w:t>
      </w:r>
      <w:r>
        <w:rPr>
          <w:sz w:val="22"/>
          <w:szCs w:val="22"/>
        </w:rPr>
        <w:t>е</w:t>
      </w:r>
      <w:bookmarkStart w:id="0" w:name="_GoBack"/>
      <w:bookmarkEnd w:id="0"/>
      <w:r w:rsidRPr="008F6319">
        <w:rPr>
          <w:sz w:val="22"/>
          <w:szCs w:val="22"/>
        </w:rPr>
        <w:t xml:space="preserve"> част</w:t>
      </w:r>
      <w:r>
        <w:rPr>
          <w:sz w:val="22"/>
          <w:szCs w:val="22"/>
        </w:rPr>
        <w:t>и</w:t>
      </w:r>
      <w:r w:rsidRPr="008F6319">
        <w:rPr>
          <w:sz w:val="22"/>
          <w:szCs w:val="22"/>
        </w:rPr>
        <w:t xml:space="preserve"> к насосам VP-C </w:t>
      </w:r>
      <w:r w:rsidR="009B2201">
        <w:rPr>
          <w:sz w:val="22"/>
          <w:szCs w:val="22"/>
        </w:rPr>
        <w:t>согласно таблицы</w:t>
      </w:r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8F6319">
        <w:rPr>
          <w:sz w:val="22"/>
          <w:szCs w:val="22"/>
        </w:rPr>
        <w:t>90 календарных дней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494"/>
        <w:gridCol w:w="4027"/>
        <w:gridCol w:w="1078"/>
        <w:gridCol w:w="1098"/>
      </w:tblGrid>
      <w:tr w:rsidR="00E205A0" w:rsidRPr="00F17344" w:rsidTr="00AC78A0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494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4027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Ед.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F17344">
              <w:rPr>
                <w:b/>
                <w:bCs/>
                <w:i/>
                <w:iCs/>
                <w:sz w:val="22"/>
                <w:szCs w:val="22"/>
              </w:rPr>
              <w:t>изм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AC78A0" w:rsidRPr="00F17344" w:rsidTr="00B24E5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C78A0" w:rsidRPr="005E681D" w:rsidRDefault="00AC78A0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AC78A0" w:rsidRPr="00BD6503" w:rsidRDefault="00AC78A0" w:rsidP="00BD6503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Я000-000051</w:t>
            </w:r>
          </w:p>
        </w:tc>
        <w:tc>
          <w:tcPr>
            <w:tcW w:w="2494" w:type="dxa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AC78A0" w:rsidRDefault="00AC7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обвязки Plan52(SO-3) c воздушным охлаждением т/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без КИП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78A0" w:rsidRPr="00F17344" w:rsidRDefault="00AC78A0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AC78A0" w:rsidRDefault="00AC78A0" w:rsidP="00BD6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78A0" w:rsidRPr="00F17344" w:rsidTr="00B24E5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C78A0" w:rsidRPr="005E681D" w:rsidRDefault="00AC78A0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Я000-000051</w:t>
            </w:r>
          </w:p>
        </w:tc>
        <w:tc>
          <w:tcPr>
            <w:tcW w:w="2494" w:type="dxa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AC78A0" w:rsidRDefault="00AC7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Уплотнение торцевое СО-0300 для насоса VP-C\C2X3X13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78A0" w:rsidRPr="00F17344" w:rsidRDefault="00AC78A0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AC78A0" w:rsidRDefault="00AC78A0" w:rsidP="00BD6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78A0" w:rsidRPr="00F17344" w:rsidTr="00B24E5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C78A0" w:rsidRPr="005E681D" w:rsidRDefault="00AC78A0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Я000-000051</w:t>
            </w:r>
          </w:p>
        </w:tc>
        <w:tc>
          <w:tcPr>
            <w:tcW w:w="2494" w:type="dxa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AC78A0" w:rsidRDefault="00AC7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Уплотнение торцевое СД2-0300 для насоса VP-C\C2X3X11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78A0" w:rsidRDefault="00AC78A0" w:rsidP="006510EE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AC78A0" w:rsidRDefault="00AC78A0" w:rsidP="00BD6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78A0" w:rsidRPr="00F17344" w:rsidTr="00B24E5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C78A0" w:rsidRPr="005E681D" w:rsidRDefault="00AC78A0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Я000-000051</w:t>
            </w:r>
          </w:p>
        </w:tc>
        <w:tc>
          <w:tcPr>
            <w:tcW w:w="2494" w:type="dxa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AC78A0" w:rsidRDefault="00AC7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Уплотнение торцевое СД2-0300 для насоса VP-C\А2X3X9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78A0" w:rsidRDefault="00AC78A0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AC78A0" w:rsidRDefault="00AC78A0" w:rsidP="00BD6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78A0" w:rsidRPr="00F17344" w:rsidTr="00B24E5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C78A0" w:rsidRPr="005E681D" w:rsidRDefault="00AC78A0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Я000-000051</w:t>
            </w:r>
          </w:p>
        </w:tc>
        <w:tc>
          <w:tcPr>
            <w:tcW w:w="2494" w:type="dxa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AC78A0" w:rsidRDefault="00AC7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Уплотнение торцевое СД2-0300 для насоса VP-C\Е2X3X9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78A0" w:rsidRDefault="00AC78A0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AC78A0" w:rsidRDefault="00AC78A0" w:rsidP="00BD6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78A0" w:rsidRPr="00F17344" w:rsidTr="00B24E5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C78A0" w:rsidRPr="005E681D" w:rsidRDefault="00AC78A0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Я000-000051</w:t>
            </w:r>
          </w:p>
        </w:tc>
        <w:tc>
          <w:tcPr>
            <w:tcW w:w="2494" w:type="dxa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BD6503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AC78A0" w:rsidRDefault="00AC7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Уплотнение торцевое СО-0300 для насоса VP-C/A2X3X9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78A0" w:rsidRDefault="00AC78A0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AC78A0" w:rsidRDefault="00AC78A0" w:rsidP="00BD6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78A0" w:rsidRPr="00F17344" w:rsidTr="00B24E5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C78A0" w:rsidRPr="005E681D" w:rsidRDefault="00AC78A0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AC78A0" w:rsidRPr="00BD6503" w:rsidRDefault="00AC78A0" w:rsidP="00723C4E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Я000-000051</w:t>
            </w:r>
          </w:p>
        </w:tc>
        <w:tc>
          <w:tcPr>
            <w:tcW w:w="2494" w:type="dxa"/>
          </w:tcPr>
          <w:p w:rsidR="00AC78A0" w:rsidRPr="00BD6503" w:rsidRDefault="00AC78A0">
            <w:pPr>
              <w:rPr>
                <w:bCs/>
                <w:iCs/>
                <w:sz w:val="22"/>
                <w:szCs w:val="22"/>
              </w:rPr>
            </w:pPr>
            <w:r w:rsidRPr="00AC78A0">
              <w:rPr>
                <w:bCs/>
                <w:iCs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AC78A0" w:rsidRDefault="00AC7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Уплотнение торцевое СД2-0300 для насоса VP-C\А4X6X11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78A0" w:rsidRDefault="00AC78A0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AC78A0" w:rsidRDefault="00AC78A0" w:rsidP="00BD6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3</w:t>
      </w:r>
      <w:r w:rsidRPr="00D2716F">
        <w:rPr>
          <w:sz w:val="22"/>
          <w:szCs w:val="22"/>
        </w:rPr>
        <w:t>. Оборудование должно поставляться новым. Год выпуска продукции не ранее 4-го квартала 2015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4</w:t>
      </w:r>
      <w:r w:rsidRPr="00D2716F">
        <w:rPr>
          <w:sz w:val="22"/>
          <w:szCs w:val="22"/>
        </w:rPr>
        <w:t>. Каждое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5</w:t>
      </w:r>
      <w:r w:rsidRPr="00D2716F">
        <w:rPr>
          <w:sz w:val="22"/>
          <w:szCs w:val="22"/>
        </w:rPr>
        <w:t>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F97583" w:rsidRDefault="00F97583" w:rsidP="006510EE">
      <w:pPr>
        <w:ind w:right="-77"/>
        <w:jc w:val="both"/>
        <w:rPr>
          <w:b/>
          <w:i/>
          <w:sz w:val="24"/>
          <w:szCs w:val="24"/>
        </w:rPr>
      </w:pPr>
      <w:r w:rsidRPr="001F556C">
        <w:rPr>
          <w:b/>
          <w:i/>
          <w:sz w:val="24"/>
          <w:szCs w:val="24"/>
        </w:rPr>
        <w:t>Согласовано:</w:t>
      </w:r>
    </w:p>
    <w:p w:rsidR="008F6319" w:rsidRDefault="008F6319" w:rsidP="006510EE">
      <w:pPr>
        <w:ind w:right="-77"/>
        <w:jc w:val="both"/>
        <w:rPr>
          <w:b/>
          <w:i/>
          <w:sz w:val="24"/>
          <w:szCs w:val="24"/>
        </w:rPr>
      </w:pPr>
    </w:p>
    <w:p w:rsidR="00E42357" w:rsidRPr="008F6319" w:rsidRDefault="00E42357" w:rsidP="006510EE">
      <w:pPr>
        <w:ind w:right="-77"/>
        <w:jc w:val="both"/>
        <w:rPr>
          <w:b/>
          <w:sz w:val="24"/>
          <w:szCs w:val="24"/>
        </w:rPr>
      </w:pPr>
      <w:r w:rsidRPr="008F6319">
        <w:rPr>
          <w:b/>
          <w:sz w:val="24"/>
          <w:szCs w:val="24"/>
        </w:rPr>
        <w:t>Начальник Цех добычи и переработки газа и газового конденсата</w:t>
      </w:r>
      <w:r w:rsidRPr="008F6319">
        <w:rPr>
          <w:b/>
          <w:sz w:val="24"/>
          <w:szCs w:val="24"/>
        </w:rPr>
        <w:tab/>
      </w:r>
      <w:r w:rsidRPr="008F6319">
        <w:rPr>
          <w:b/>
          <w:sz w:val="24"/>
          <w:szCs w:val="24"/>
        </w:rPr>
        <w:tab/>
        <w:t>Даутов Р.А.</w:t>
      </w:r>
    </w:p>
    <w:sectPr w:rsidR="00E42357" w:rsidRPr="008F6319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A2E" w:rsidRDefault="00551A2E">
      <w:r>
        <w:separator/>
      </w:r>
    </w:p>
  </w:endnote>
  <w:endnote w:type="continuationSeparator" w:id="0">
    <w:p w:rsidR="00551A2E" w:rsidRDefault="0055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551A2E">
    <w:pPr>
      <w:pStyle w:val="a3"/>
    </w:pPr>
  </w:p>
  <w:p w:rsidR="006C09F8" w:rsidRDefault="00551A2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A2E" w:rsidRDefault="00551A2E">
      <w:r>
        <w:separator/>
      </w:r>
    </w:p>
  </w:footnote>
  <w:footnote w:type="continuationSeparator" w:id="0">
    <w:p w:rsidR="00551A2E" w:rsidRDefault="00551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140C26"/>
    <w:rsid w:val="00143362"/>
    <w:rsid w:val="00193BA6"/>
    <w:rsid w:val="001F4D62"/>
    <w:rsid w:val="001F556C"/>
    <w:rsid w:val="0021159E"/>
    <w:rsid w:val="00221F0C"/>
    <w:rsid w:val="0025124E"/>
    <w:rsid w:val="002F0012"/>
    <w:rsid w:val="0031020E"/>
    <w:rsid w:val="003310FA"/>
    <w:rsid w:val="004976B8"/>
    <w:rsid w:val="00551A2E"/>
    <w:rsid w:val="005E681D"/>
    <w:rsid w:val="006510EE"/>
    <w:rsid w:val="00690298"/>
    <w:rsid w:val="006959E5"/>
    <w:rsid w:val="00741688"/>
    <w:rsid w:val="007F2840"/>
    <w:rsid w:val="008B0D1D"/>
    <w:rsid w:val="008F6319"/>
    <w:rsid w:val="009B2201"/>
    <w:rsid w:val="009B3C1B"/>
    <w:rsid w:val="009C2609"/>
    <w:rsid w:val="00A127E7"/>
    <w:rsid w:val="00AC78A0"/>
    <w:rsid w:val="00BD6503"/>
    <w:rsid w:val="00C06CC1"/>
    <w:rsid w:val="00C84995"/>
    <w:rsid w:val="00D2716F"/>
    <w:rsid w:val="00D52EC7"/>
    <w:rsid w:val="00DB4A77"/>
    <w:rsid w:val="00DF3C22"/>
    <w:rsid w:val="00E205A0"/>
    <w:rsid w:val="00E42357"/>
    <w:rsid w:val="00E50B5F"/>
    <w:rsid w:val="00E96627"/>
    <w:rsid w:val="00EC5D39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2</cp:revision>
  <cp:lastPrinted>2015-01-23T01:11:00Z</cp:lastPrinted>
  <dcterms:created xsi:type="dcterms:W3CDTF">2016-01-21T02:32:00Z</dcterms:created>
  <dcterms:modified xsi:type="dcterms:W3CDTF">2016-01-21T02:32:00Z</dcterms:modified>
</cp:coreProperties>
</file>